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B1FC6" w:rsidP="000B1FC6" w14:paraId="6EE306AE" w14:textId="77777777">
      <w:pPr>
        <w:spacing w:line="480" w:lineRule="auto"/>
        <w:ind w:firstLine="720"/>
        <w:rPr>
          <w:rFonts w:ascii="Times New Roman" w:hAnsi="Times New Roman" w:cs="Times New Roman"/>
          <w:sz w:val="24"/>
          <w:szCs w:val="24"/>
        </w:rPr>
      </w:pPr>
    </w:p>
    <w:p w:rsidR="000B1FC6" w:rsidP="000B1FC6" w14:paraId="0FA5DA9B" w14:textId="1F2F2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Institutional Affiliation</w:t>
      </w:r>
      <w:bookmarkStart w:id="0" w:name="_GoBack"/>
      <w:bookmarkEnd w:id="0"/>
    </w:p>
    <w:p w:rsidR="000B1FC6" w:rsidP="000B1FC6" w14:paraId="70142DF5" w14:textId="330969C1">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Professor’s Name</w:t>
      </w:r>
    </w:p>
    <w:p w:rsidR="000B1FC6" w:rsidP="000B1FC6" w14:paraId="0B2AE0EA" w14:textId="32C7CB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Name </w:t>
      </w:r>
    </w:p>
    <w:p w:rsidR="000B1FC6" w:rsidP="000B1FC6" w14:paraId="35E88D83" w14:textId="3B9A0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p>
    <w:p w:rsidR="000B1FC6" w:rsidP="00A34203" w14:paraId="3158E81C" w14:textId="77777777">
      <w:pPr>
        <w:spacing w:line="480" w:lineRule="auto"/>
        <w:ind w:firstLine="720"/>
        <w:jc w:val="center"/>
        <w:rPr>
          <w:rFonts w:ascii="Times New Roman" w:hAnsi="Times New Roman" w:cs="Times New Roman"/>
          <w:sz w:val="24"/>
          <w:szCs w:val="24"/>
        </w:rPr>
      </w:pPr>
    </w:p>
    <w:p w:rsidR="00A34203" w:rsidP="00A34203" w14:paraId="29F4FADA" w14:textId="68C039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Unit Plan</w:t>
      </w:r>
    </w:p>
    <w:p w:rsidR="00C45080" w:rsidP="00A34203" w14:paraId="36484667"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creation of a unit plan is not an easy task, but with a clear understanding, one can create one with ease.  One needs to be very creative while designing a unit plan. The thoughtful, unit plan makes it easy for a teacher onc</w:t>
      </w:r>
      <w:r w:rsidR="00AE59A7">
        <w:rPr>
          <w:rFonts w:ascii="Times New Roman" w:hAnsi="Times New Roman" w:cs="Times New Roman"/>
          <w:sz w:val="24"/>
          <w:szCs w:val="24"/>
        </w:rPr>
        <w:t>e a teacher is set for classes because it acts as a guide for teaching. To my understanding, the unit and lesson plan are much complicated as I expected. I do believe that with my unit plan, I will be able to deliver quality education to the students that both students and I will be able to benefit from. 
</w:t>
      </w:r>
    </w:p>
    <w:p w:rsidR="000B7C89" w:rsidP="00A34203" w14:paraId="0DC1A2A8"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Literacy</w:t>
      </w:r>
      <w:r>
        <w:rPr>
          <w:rFonts w:ascii="Times New Roman" w:hAnsi="Times New Roman" w:cs="Times New Roman"/>
          <w:sz w:val="24"/>
          <w:szCs w:val="24"/>
        </w:rPr>
        <w:t xml:space="preserve"> skills </w:t>
      </w:r>
      <w:r w:rsidR="00C45080">
        <w:rPr>
          <w:rFonts w:ascii="Times New Roman" w:hAnsi="Times New Roman" w:cs="Times New Roman"/>
          <w:sz w:val="24"/>
          <w:szCs w:val="24"/>
        </w:rPr>
        <w:t xml:space="preserve">may </w:t>
      </w:r>
      <w:r>
        <w:rPr>
          <w:rFonts w:ascii="Times New Roman" w:hAnsi="Times New Roman" w:cs="Times New Roman"/>
          <w:sz w:val="24"/>
          <w:szCs w:val="24"/>
        </w:rPr>
        <w:t>not only help in reading and writing. Still, they can also play a significant role</w:t>
      </w:r>
      <w:r>
        <w:rPr>
          <w:rFonts w:ascii="Times New Roman" w:hAnsi="Times New Roman" w:cs="Times New Roman"/>
          <w:sz w:val="24"/>
          <w:szCs w:val="24"/>
        </w:rPr>
        <w:t xml:space="preserve"> in determining how one applies these skills in connecting and distinguishing different complexities in their environment. </w:t>
      </w:r>
      <w:r w:rsidR="00CE3F3A">
        <w:rPr>
          <w:rFonts w:ascii="Times New Roman" w:hAnsi="Times New Roman" w:cs="Times New Roman"/>
          <w:sz w:val="24"/>
          <w:szCs w:val="24"/>
        </w:rPr>
        <w:t xml:space="preserve">When literacy skills are well mastered, a high quality of education is enhanced. This is because students can apply them in different content areas. </w:t>
      </w:r>
      <w:r w:rsidR="00F222BD">
        <w:rPr>
          <w:rFonts w:ascii="Times New Roman" w:hAnsi="Times New Roman" w:cs="Times New Roman"/>
          <w:sz w:val="24"/>
          <w:szCs w:val="24"/>
        </w:rPr>
        <w:t xml:space="preserve">Excellent performance is highly dependent on reading skills. </w:t>
      </w:r>
      <w:r w:rsidR="00CE3F3A">
        <w:rPr>
          <w:rFonts w:ascii="Times New Roman" w:hAnsi="Times New Roman" w:cs="Times New Roman"/>
          <w:sz w:val="24"/>
          <w:szCs w:val="24"/>
        </w:rPr>
        <w:t xml:space="preserve">Literacy skills help one in problem-solving, completing an academic task, having proper understanding of a context, and building conceptual knowledge. </w:t>
      </w:r>
      <w:r w:rsidR="00C45080">
        <w:rPr>
          <w:rFonts w:ascii="Times New Roman" w:hAnsi="Times New Roman" w:cs="Times New Roman"/>
          <w:sz w:val="24"/>
          <w:szCs w:val="24"/>
        </w:rPr>
        <w:t xml:space="preserve">These are achieved when a student can learn new vocabularies, link ideas across different texts, summarize main ideas in a text, make correct inferences from a text, get meaning </w:t>
      </w:r>
      <w:r w:rsidR="00C45080">
        <w:rPr>
          <w:rFonts w:ascii="Times New Roman" w:hAnsi="Times New Roman" w:cs="Times New Roman"/>
          <w:sz w:val="24"/>
          <w:szCs w:val="24"/>
        </w:rPr>
        <w:t>from texts in the content area and literature, and eventually perform</w:t>
      </w:r>
      <w:r w:rsidR="00F222BD">
        <w:rPr>
          <w:rFonts w:ascii="Times New Roman" w:hAnsi="Times New Roman" w:cs="Times New Roman"/>
          <w:sz w:val="24"/>
          <w:szCs w:val="24"/>
        </w:rPr>
        <w:t xml:space="preserve"> well on different tests in these content areas.</w:t>
      </w:r>
    </w:p>
    <w:p w:rsidR="00A4687F" w:rsidP="00A34203" w14:paraId="5889B436"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and language art strategies help students become successful academically a</w:t>
      </w:r>
      <w:r w:rsidR="00370FC2">
        <w:rPr>
          <w:rFonts w:ascii="Times New Roman" w:hAnsi="Times New Roman" w:cs="Times New Roman"/>
          <w:sz w:val="24"/>
          <w:szCs w:val="24"/>
        </w:rPr>
        <w:t>n</w:t>
      </w:r>
      <w:r>
        <w:rPr>
          <w:rFonts w:ascii="Times New Roman" w:hAnsi="Times New Roman" w:cs="Times New Roman"/>
          <w:sz w:val="24"/>
          <w:szCs w:val="24"/>
        </w:rPr>
        <w:t>d personally with a variety of collaborators.</w:t>
      </w:r>
      <w:r w:rsidR="007548DB">
        <w:rPr>
          <w:rFonts w:ascii="Times New Roman" w:hAnsi="Times New Roman" w:cs="Times New Roman"/>
          <w:sz w:val="24"/>
          <w:szCs w:val="24"/>
        </w:rPr>
        <w:t xml:space="preserve"> Language art is the foundation for effective communication. It gives students knowledge of the different critical elements of literacy. </w:t>
      </w:r>
      <w:r>
        <w:rPr>
          <w:rFonts w:ascii="Times New Roman" w:hAnsi="Times New Roman" w:cs="Times New Roman"/>
          <w:sz w:val="24"/>
          <w:szCs w:val="24"/>
        </w:rPr>
        <w:t>Communication helps students to engage in constructive dialo</w:t>
      </w:r>
      <w:r w:rsidR="00E033EB">
        <w:rPr>
          <w:rFonts w:ascii="Times New Roman" w:hAnsi="Times New Roman" w:cs="Times New Roman"/>
          <w:sz w:val="24"/>
          <w:szCs w:val="24"/>
        </w:rPr>
        <w:t>gues with various collaborato</w:t>
      </w:r>
      <w:r>
        <w:rPr>
          <w:rFonts w:ascii="Times New Roman" w:hAnsi="Times New Roman" w:cs="Times New Roman"/>
          <w:sz w:val="24"/>
          <w:szCs w:val="24"/>
        </w:rPr>
        <w:t xml:space="preserve">rs.  </w:t>
      </w:r>
      <w:r w:rsidR="007548DB">
        <w:rPr>
          <w:rFonts w:ascii="Times New Roman" w:hAnsi="Times New Roman" w:cs="Times New Roman"/>
          <w:sz w:val="24"/>
          <w:szCs w:val="24"/>
        </w:rPr>
        <w:t>Here a student can effectively share ideas and opinions and get them in return. Communication and language art strategies aid in this</w:t>
      </w:r>
      <w:r w:rsidR="00A84DFE">
        <w:rPr>
          <w:rFonts w:ascii="Times New Roman" w:hAnsi="Times New Roman" w:cs="Times New Roman"/>
          <w:sz w:val="24"/>
          <w:szCs w:val="24"/>
        </w:rPr>
        <w:t>,</w:t>
      </w:r>
      <w:r w:rsidR="007548DB">
        <w:rPr>
          <w:rFonts w:ascii="Times New Roman" w:hAnsi="Times New Roman" w:cs="Times New Roman"/>
          <w:sz w:val="24"/>
          <w:szCs w:val="24"/>
        </w:rPr>
        <w:t xml:space="preserve"> since the student can apply appropriate</w:t>
      </w:r>
      <w:r w:rsidR="00A34203">
        <w:rPr>
          <w:rFonts w:ascii="Times New Roman" w:hAnsi="Times New Roman" w:cs="Times New Roman"/>
          <w:sz w:val="24"/>
          <w:szCs w:val="24"/>
        </w:rPr>
        <w:t>.</w:t>
      </w:r>
      <w:r w:rsidR="007548DB">
        <w:rPr>
          <w:rFonts w:ascii="Times New Roman" w:hAnsi="Times New Roman" w:cs="Times New Roman"/>
          <w:sz w:val="24"/>
          <w:szCs w:val="24"/>
        </w:rPr>
        <w:t xml:space="preserve"> body language, maintain eye contact during the dialogue, summarize the main ideas and also provide response when needed. </w:t>
      </w:r>
      <w:r w:rsidR="00A84DFE">
        <w:rPr>
          <w:rFonts w:ascii="Times New Roman" w:hAnsi="Times New Roman" w:cs="Times New Roman"/>
          <w:sz w:val="24"/>
          <w:szCs w:val="24"/>
        </w:rPr>
        <w:t>In academics, these strategies will help student become successful since they will be able to listen and understand different concepts in their learning process. Here they can then be able ask relevant questions enhancing their knowledge in these concepts.</w:t>
      </w:r>
    </w:p>
    <w:p w:rsidR="00E033EB" w:rsidRPr="000B7C89" w:rsidP="003C5D09" w14:paraId="35D369C3" w14:textId="77777777">
      <w:pPr>
        <w:spacing w:line="36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FC6" w14:paraId="7DA214CD" w14:textId="5FFC2C7F">
    <w:pPr>
      <w:pStyle w:val="Header"/>
      <w:jc w:val="right"/>
    </w:pPr>
    <w:r>
      <w:t>Surname</w:t>
    </w:r>
    <w:sdt>
      <w:sdtPr>
        <w:id w:val="-4376801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B1FC6" w14:paraId="22D29A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89"/>
    <w:rsid w:val="000B1FC6"/>
    <w:rsid w:val="000B7C89"/>
    <w:rsid w:val="00370FC2"/>
    <w:rsid w:val="003C5D09"/>
    <w:rsid w:val="006566F3"/>
    <w:rsid w:val="007548DB"/>
    <w:rsid w:val="007E3867"/>
    <w:rsid w:val="008962E8"/>
    <w:rsid w:val="008C56C0"/>
    <w:rsid w:val="00A34203"/>
    <w:rsid w:val="00A4687F"/>
    <w:rsid w:val="00A84DFE"/>
    <w:rsid w:val="00AE59A7"/>
    <w:rsid w:val="00C45080"/>
    <w:rsid w:val="00CE3F3A"/>
    <w:rsid w:val="00D772C7"/>
    <w:rsid w:val="00E033EB"/>
    <w:rsid w:val="00F222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DA56D20-C30C-4D24-97DA-ABDB7762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FC6"/>
  </w:style>
  <w:style w:type="paragraph" w:styleId="Footer">
    <w:name w:val="footer"/>
    <w:basedOn w:val="Normal"/>
    <w:link w:val="FooterChar"/>
    <w:uiPriority w:val="99"/>
    <w:unhideWhenUsed/>
    <w:rsid w:val="000B1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user</cp:lastModifiedBy>
  <cp:revision>2</cp:revision>
  <dcterms:created xsi:type="dcterms:W3CDTF">2020-06-04T17:32:00Z</dcterms:created>
  <dcterms:modified xsi:type="dcterms:W3CDTF">2020-06-04T17:32:00Z</dcterms:modified>
</cp:coreProperties>
</file>